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35CE" w:rsidRDefault="008535CE">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rsidR="008535CE" w:rsidRDefault="008E0633">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rsidR="008535CE" w:rsidRDefault="008E0633">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8535CE" w:rsidRDefault="008E0633">
      <w:pPr>
        <w:numPr>
          <w:ilvl w:val="1"/>
          <w:numId w:val="1"/>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 w:name="_heading=h.30j0zll" w:colFirst="0" w:colLast="0"/>
            <w:bookmarkEnd w:id="1"/>
            <w:r>
              <w:rPr>
                <w:rFonts w:ascii="Arial" w:eastAsia="Arial" w:hAnsi="Arial" w:cs="Arial"/>
                <w:b/>
                <w:color w:val="000000"/>
                <w:sz w:val="24"/>
                <w:szCs w:val="24"/>
              </w:rPr>
              <w:t>“Commercial off the shelf Software” or “COTS Software”</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rsidR="008535CE" w:rsidRDefault="008E0633">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rsidR="008535CE" w:rsidRDefault="008E0633">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rsidR="008535CE" w:rsidRDefault="008E0633">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8535CE">
        <w:tc>
          <w:tcPr>
            <w:tcW w:w="2741" w:type="dxa"/>
            <w:shd w:val="clear" w:color="auto" w:fill="auto"/>
          </w:tcPr>
          <w:p w:rsidR="008535CE" w:rsidRDefault="008535CE">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8535CE" w:rsidRDefault="008E0633">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color w:val="000000"/>
                <w:sz w:val="24"/>
                <w:szCs w:val="24"/>
              </w:rPr>
              <w:lastRenderedPageBreak/>
              <w:t>Deliverable from passing any Test required under this Call Off Contract; or</w:t>
            </w:r>
          </w:p>
          <w:p w:rsidR="008535CE" w:rsidRDefault="008E0633">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Software;</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"Open Source Software"</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w:t>
            </w:r>
            <w:r>
              <w:rPr>
                <w:rFonts w:ascii="Arial" w:eastAsia="Arial" w:hAnsi="Arial" w:cs="Arial"/>
                <w:color w:val="000000"/>
                <w:sz w:val="24"/>
                <w:szCs w:val="24"/>
              </w:rPr>
              <w:lastRenderedPageBreak/>
              <w:t>and other IPR in such software provides the rights to use, study, change and distribute the software to any and all persons and for any and all purposes free of charge;</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"Operating Environment"</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rsidR="008535CE" w:rsidRDefault="008E0633">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rsidR="008535CE" w:rsidRDefault="008E0633">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rsidR="008535CE" w:rsidRDefault="008E0633">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"Specially Written Software"</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w:t>
            </w:r>
            <w:r>
              <w:rPr>
                <w:rFonts w:ascii="Arial" w:eastAsia="Arial" w:hAnsi="Arial" w:cs="Arial"/>
                <w:color w:val="000000"/>
                <w:sz w:val="24"/>
                <w:szCs w:val="24"/>
              </w:rPr>
              <w:lastRenderedPageBreak/>
              <w:t>party on behalf of the Supplier) specifically for the purposes of this Contract, including any modifications or enhancements to COTS Software. For the avoidance of doubt Specially Written Software does not constitute New IPR;</w:t>
            </w:r>
          </w:p>
        </w:tc>
      </w:tr>
      <w:tr w:rsidR="008535CE">
        <w:tc>
          <w:tcPr>
            <w:tcW w:w="2741" w:type="dxa"/>
            <w:shd w:val="clear" w:color="auto" w:fill="auto"/>
          </w:tcPr>
          <w:p w:rsidR="008535CE" w:rsidRDefault="008535CE">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8535CE" w:rsidRDefault="008535C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8535CE">
        <w:tc>
          <w:tcPr>
            <w:tcW w:w="2741"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rsidR="008535CE" w:rsidRDefault="008E0633">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8535CE">
        <w:tc>
          <w:tcPr>
            <w:tcW w:w="2741" w:type="dxa"/>
            <w:shd w:val="clear" w:color="auto" w:fill="auto"/>
          </w:tcPr>
          <w:p w:rsidR="008535CE" w:rsidRDefault="008535CE">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8535CE" w:rsidRDefault="008535CE">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rsidR="008535CE" w:rsidRDefault="008E0633">
      <w:pPr>
        <w:keepNext/>
        <w:keepLines/>
        <w:numPr>
          <w:ilvl w:val="0"/>
          <w:numId w:val="1"/>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8535CE" w:rsidRDefault="008E0633">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8535CE" w:rsidRDefault="008E0633">
      <w:pPr>
        <w:numPr>
          <w:ilvl w:val="0"/>
          <w:numId w:val="1"/>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rsidR="008535CE" w:rsidRDefault="008E0633">
      <w:pPr>
        <w:numPr>
          <w:ilvl w:val="1"/>
          <w:numId w:val="1"/>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rsidR="008535CE" w:rsidRDefault="008E063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rsidR="008535CE" w:rsidRDefault="008E063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8535CE" w:rsidRDefault="008E063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rsidR="008535CE" w:rsidRDefault="008E063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8535CE" w:rsidRDefault="008E0633">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rsidR="008535CE" w:rsidRDefault="008E063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rsidR="008535CE" w:rsidRDefault="008E063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rsidR="008535CE" w:rsidRDefault="008E063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rsidR="008535CE" w:rsidRDefault="008E0633">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Licensed software warranty</w:t>
      </w:r>
    </w:p>
    <w:p w:rsidR="008535CE" w:rsidRDefault="008E063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The Supplier represents and warrants that:</w:t>
      </w:r>
    </w:p>
    <w:p w:rsidR="008535CE" w:rsidRDefault="008E0633">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8535CE" w:rsidRDefault="008E0633">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rsidR="008535CE" w:rsidRDefault="008E0633">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rsidR="008535CE" w:rsidRDefault="008E0633">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8535CE" w:rsidRDefault="008E0633">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8535CE" w:rsidRDefault="008E063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8535CE" w:rsidRDefault="008E063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rsidR="008535CE" w:rsidRDefault="008E063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8535CE" w:rsidRDefault="008E063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rsidR="008535CE" w:rsidRDefault="008E063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rsidR="008535CE" w:rsidRDefault="008E0633">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rsidR="008535CE" w:rsidRDefault="008E063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8535CE" w:rsidRDefault="008E063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seek Approval from the Buyer (not be unreasonably withheld or delayed) of the Quality Plans before implementing them. </w:t>
      </w:r>
      <w:r>
        <w:rPr>
          <w:rFonts w:ascii="Arial" w:eastAsia="Arial" w:hAnsi="Arial" w:cs="Arial"/>
          <w:color w:val="000000"/>
          <w:sz w:val="24"/>
          <w:szCs w:val="24"/>
        </w:rPr>
        <w:lastRenderedPageBreak/>
        <w:t>Approval shall not act as an endorsement of the Quality Plans and shall not relieve the Supplier of its responsibility for ensuring that the Deliverables are provided to the standard required by this Contract.</w:t>
      </w:r>
    </w:p>
    <w:p w:rsidR="008535CE" w:rsidRDefault="008E063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rsidR="008535CE" w:rsidRDefault="008E063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rsidR="008535CE" w:rsidRDefault="008E063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8535CE" w:rsidRDefault="008E0633">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rsidR="008535CE" w:rsidRDefault="008E0633">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rsidR="008535CE" w:rsidRDefault="008E0633">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rsidR="008535CE" w:rsidRDefault="008E0633">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rsidR="008535CE" w:rsidRDefault="008E063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8535CE" w:rsidRDefault="008E063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rsidR="008535CE" w:rsidRDefault="008E0633">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rsidR="008535CE" w:rsidRDefault="008E0633">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rsidR="008535CE" w:rsidRDefault="008E0633">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8535CE" w:rsidRDefault="008E0633">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8535CE" w:rsidRDefault="008E0633">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rsidR="008535CE" w:rsidRDefault="008E0633">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8535CE" w:rsidRDefault="008E0633">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Intellectual Property Rights in ICT</w:t>
      </w:r>
    </w:p>
    <w:p w:rsidR="008535CE" w:rsidRDefault="008E063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6" w:name="_heading=h.3dy6vkm" w:colFirst="0" w:colLast="0"/>
      <w:bookmarkEnd w:id="6"/>
      <w:r>
        <w:rPr>
          <w:rFonts w:ascii="Arial" w:eastAsia="Arial" w:hAnsi="Arial" w:cs="Arial"/>
          <w:b/>
          <w:color w:val="000000"/>
          <w:sz w:val="24"/>
          <w:szCs w:val="24"/>
        </w:rPr>
        <w:t xml:space="preserve">Assignments granted by the Supplier: Specially Written Software </w:t>
      </w:r>
    </w:p>
    <w:p w:rsidR="008535CE" w:rsidRDefault="008E0633">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Documentation, Source Code and the Object Code of the Specially Written Software; and</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8535CE" w:rsidRDefault="008E0633">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8535CE" w:rsidRDefault="008E0633">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8535CE" w:rsidRDefault="008E063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1" w:name="_heading=h.3rdcrjn" w:colFirst="0" w:colLast="0"/>
      <w:bookmarkEnd w:id="11"/>
      <w:r>
        <w:rPr>
          <w:rFonts w:ascii="Arial" w:eastAsia="Arial" w:hAnsi="Arial" w:cs="Arial"/>
          <w:b/>
          <w:color w:val="000000"/>
          <w:sz w:val="24"/>
          <w:szCs w:val="24"/>
        </w:rPr>
        <w:lastRenderedPageBreak/>
        <w:t>Licences for non-COTS IPR from the Supplier and third parties to the Buyer</w:t>
      </w:r>
    </w:p>
    <w:p w:rsidR="008535CE" w:rsidRDefault="008E0633">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Unless the Buyer gives its Approval the Supplier must not use any:</w:t>
      </w:r>
    </w:p>
    <w:p w:rsidR="008535CE" w:rsidRDefault="008E0633">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8535CE" w:rsidRDefault="008E0633">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8535CE" w:rsidRDefault="008E0633">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rsidR="008535CE" w:rsidRDefault="008E063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rsidR="008535CE" w:rsidRDefault="008E063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rsidR="008535CE" w:rsidRDefault="008E063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8535CE" w:rsidRDefault="008E063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5" w:name="_heading=h.1ksv4uv" w:colFirst="0" w:colLast="0"/>
      <w:bookmarkEnd w:id="15"/>
      <w:r>
        <w:rPr>
          <w:rFonts w:ascii="Arial" w:eastAsia="Arial" w:hAnsi="Arial" w:cs="Arial"/>
          <w:b/>
          <w:color w:val="000000"/>
          <w:sz w:val="24"/>
          <w:szCs w:val="24"/>
        </w:rPr>
        <w:t>Licenses for COTS Software by the Supplier and third parties to the Buyer</w:t>
      </w:r>
    </w:p>
    <w:p w:rsidR="008535CE" w:rsidRDefault="008E063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8535CE" w:rsidRDefault="008E063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8535CE" w:rsidRDefault="008E063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8535CE" w:rsidRDefault="008E0633">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rsidR="008535CE" w:rsidRDefault="008E063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rsidR="008535CE" w:rsidRDefault="008E0633">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The Buyer may assign, novate or otherwise transfer its rights and obligations under the licences granted pursuant to paragraph 9.2 (to:</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functions and/or activities that previously had been performed and/or carried on by the Buyer.</w:t>
      </w:r>
    </w:p>
    <w:p w:rsidR="008535CE" w:rsidRDefault="008E0633">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rsidR="008535CE" w:rsidRDefault="008E0633">
      <w:pPr>
        <w:numPr>
          <w:ilvl w:val="1"/>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18" w:name="_heading=h.z337ya" w:colFirst="0" w:colLast="0"/>
      <w:bookmarkEnd w:id="18"/>
      <w:r>
        <w:rPr>
          <w:rFonts w:ascii="Arial" w:eastAsia="Arial" w:hAnsi="Arial" w:cs="Arial"/>
          <w:b/>
          <w:color w:val="000000"/>
          <w:sz w:val="24"/>
          <w:szCs w:val="24"/>
        </w:rPr>
        <w:t>Licence granted by the Buyer</w:t>
      </w:r>
    </w:p>
    <w:p w:rsidR="008535CE" w:rsidRDefault="008E0633">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8535CE" w:rsidRDefault="008E063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0" w:name="_heading=h.1y810tw" w:colFirst="0" w:colLast="0"/>
      <w:bookmarkEnd w:id="20"/>
      <w:r>
        <w:rPr>
          <w:rFonts w:ascii="Arial" w:eastAsia="Arial" w:hAnsi="Arial" w:cs="Arial"/>
          <w:b/>
          <w:color w:val="000000"/>
          <w:sz w:val="24"/>
          <w:szCs w:val="24"/>
        </w:rPr>
        <w:t>Open Source Publication</w:t>
      </w:r>
    </w:p>
    <w:p w:rsidR="008535CE" w:rsidRDefault="008E0633">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lastRenderedPageBreak/>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8535CE" w:rsidRDefault="008E0633">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and the Buyer may, at its sole discretion, publish the same as Open Source.</w:t>
      </w:r>
    </w:p>
    <w:p w:rsidR="008535CE" w:rsidRDefault="008E0633">
      <w:pPr>
        <w:numPr>
          <w:ilvl w:val="2"/>
          <w:numId w:val="1"/>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The Supplier hereby warrants that the Specially Written Software and the New IPR:</w:t>
      </w:r>
    </w:p>
    <w:p w:rsidR="008535CE" w:rsidRDefault="008E063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8535CE" w:rsidRDefault="008E063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rsidR="008535CE" w:rsidRDefault="008E063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8535CE" w:rsidRDefault="008E063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rsidR="008535CE" w:rsidRDefault="008E063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8535CE" w:rsidRDefault="008E0633">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rsidR="008535CE" w:rsidRDefault="008E0633">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rsidR="008535CE" w:rsidRDefault="008E0633">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w:t>
      </w:r>
      <w:r>
        <w:rPr>
          <w:rFonts w:ascii="Arial" w:eastAsia="Arial" w:hAnsi="Arial" w:cs="Arial"/>
          <w:color w:val="000000"/>
          <w:sz w:val="24"/>
          <w:szCs w:val="24"/>
        </w:rPr>
        <w:lastRenderedPageBreak/>
        <w:t>such IPRs, will have on any other Specially Written Software and/or New IPRs and the Buyer’s ability to publish such other items or Deliverables as Open Source.</w:t>
      </w:r>
    </w:p>
    <w:p w:rsidR="008535CE" w:rsidRDefault="008E0633">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rsidR="008535CE" w:rsidRDefault="008E0633">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rsidR="008535CE" w:rsidRDefault="008E0633">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8535CE" w:rsidRDefault="008E0633">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8535CE" w:rsidRDefault="008E0633">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bookmarkStart w:id="28" w:name="_GoBack"/>
      <w:bookmarkEnd w:id="28"/>
    </w:p>
    <w:sectPr w:rsidR="008535CE">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55D5" w:rsidRDefault="002555D5">
      <w:pPr>
        <w:spacing w:after="0" w:line="240" w:lineRule="auto"/>
      </w:pPr>
      <w:r>
        <w:separator/>
      </w:r>
    </w:p>
  </w:endnote>
  <w:endnote w:type="continuationSeparator" w:id="0">
    <w:p w:rsidR="002555D5" w:rsidRDefault="00255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0DA" w:rsidRDefault="006E50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5CE" w:rsidRDefault="008535CE">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8535CE" w:rsidRDefault="008E0633">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RM6179</w:t>
    </w:r>
  </w:p>
  <w:p w:rsidR="008535CE" w:rsidRDefault="008E0633">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E50D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535CE" w:rsidRDefault="008E0633">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5CE" w:rsidRDefault="008535CE">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8535CE" w:rsidRDefault="008E0633">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8535CE" w:rsidRDefault="008E0633">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8535CE" w:rsidRDefault="008E0633">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55D5" w:rsidRDefault="002555D5">
      <w:pPr>
        <w:spacing w:after="0" w:line="240" w:lineRule="auto"/>
      </w:pPr>
      <w:r>
        <w:separator/>
      </w:r>
    </w:p>
  </w:footnote>
  <w:footnote w:type="continuationSeparator" w:id="0">
    <w:p w:rsidR="002555D5" w:rsidRDefault="002555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50DA" w:rsidRDefault="006E50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5CE" w:rsidRDefault="008E0633">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8535CE" w:rsidRDefault="008E063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8535CE" w:rsidRDefault="008E063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rsidR="008535CE" w:rsidRDefault="008535CE">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35CE" w:rsidRDefault="008535CE">
    <w:pPr>
      <w:tabs>
        <w:tab w:val="center" w:pos="4513"/>
        <w:tab w:val="right" w:pos="9026"/>
      </w:tabs>
      <w:spacing w:after="0" w:line="240" w:lineRule="auto"/>
      <w:rPr>
        <w:rFonts w:ascii="Calibri" w:eastAsia="Calibri" w:hAnsi="Calibri" w:cs="Calibri"/>
      </w:rPr>
    </w:pPr>
  </w:p>
  <w:p w:rsidR="008535CE" w:rsidRDefault="008535CE">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E38CC"/>
    <w:multiLevelType w:val="multilevel"/>
    <w:tmpl w:val="604E232A"/>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B94FB7"/>
    <w:multiLevelType w:val="multilevel"/>
    <w:tmpl w:val="D5A6E362"/>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2" w15:restartNumberingAfterBreak="0">
    <w:nsid w:val="2E4D7B04"/>
    <w:multiLevelType w:val="multilevel"/>
    <w:tmpl w:val="294A884E"/>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3" w15:restartNumberingAfterBreak="0">
    <w:nsid w:val="4FA06627"/>
    <w:multiLevelType w:val="multilevel"/>
    <w:tmpl w:val="4C04955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CED2E99"/>
    <w:multiLevelType w:val="multilevel"/>
    <w:tmpl w:val="D80A86FA"/>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num w:numId="1">
    <w:abstractNumId w:val="0"/>
  </w:num>
  <w:num w:numId="2">
    <w:abstractNumId w:val="2"/>
  </w:num>
  <w:num w:numId="3">
    <w:abstractNumId w:val="4"/>
  </w:num>
  <w:num w:numId="4">
    <w:abstractNumId w:val="3"/>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35CE"/>
    <w:rsid w:val="002555D5"/>
    <w:rsid w:val="006E50DA"/>
    <w:rsid w:val="008535CE"/>
    <w:rsid w:val="008A46C8"/>
    <w:rsid w:val="008E06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B1BA18-DE05-41FB-8A22-F824230BF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L0mFCe8WkGI6DrRc5jqXVL2WHw==">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3360</Words>
  <Characters>19157</Characters>
  <Application>Microsoft Office Word</Application>
  <DocSecurity>0</DocSecurity>
  <Lines>159</Lines>
  <Paragraphs>44</Paragraphs>
  <ScaleCrop>false</ScaleCrop>
  <Company/>
  <LinksUpToDate>false</LinksUpToDate>
  <CharactersWithSpaces>22473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Megan Lancaster</cp:lastModifiedBy>
  <cp:revision>3</cp:revision>
  <dcterms:created xsi:type="dcterms:W3CDTF">2018-12-13T13:54:00Z</dcterms:created>
  <dcterms:modified xsi:type="dcterms:W3CDTF">2022-11-21T14:24:00Z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